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6" w:type="dxa"/>
        <w:tblInd w:w="-856" w:type="dxa"/>
        <w:tblLayout w:type="fixed"/>
        <w:tblLook w:val="04A0" w:firstRow="1" w:lastRow="0" w:firstColumn="1" w:lastColumn="0" w:noHBand="0" w:noVBand="1"/>
      </w:tblPr>
      <w:tblGrid>
        <w:gridCol w:w="709"/>
        <w:gridCol w:w="2127"/>
        <w:gridCol w:w="6379"/>
        <w:gridCol w:w="948"/>
        <w:gridCol w:w="753"/>
      </w:tblGrid>
      <w:tr w:rsidR="005558EC" w:rsidRPr="00126539" w:rsidTr="009A503F">
        <w:tc>
          <w:tcPr>
            <w:tcW w:w="709" w:type="dxa"/>
            <w:vAlign w:val="center"/>
          </w:tcPr>
          <w:p w:rsidR="005558EC" w:rsidRPr="00126539" w:rsidRDefault="005558EC" w:rsidP="009802BC">
            <w:pPr>
              <w:spacing w:before="90" w:after="90" w:line="276" w:lineRule="auto"/>
              <w:jc w:val="center"/>
              <w:rPr>
                <w:rFonts w:ascii="Times New Roman" w:hAnsi="Times New Roman" w:cs="Times New Roman"/>
                <w:b/>
                <w:sz w:val="26"/>
                <w:szCs w:val="26"/>
              </w:rPr>
            </w:pPr>
            <w:r w:rsidRPr="00126539">
              <w:rPr>
                <w:rFonts w:ascii="Times New Roman" w:hAnsi="Times New Roman" w:cs="Times New Roman"/>
                <w:b/>
                <w:sz w:val="26"/>
                <w:szCs w:val="26"/>
              </w:rPr>
              <w:t>STT</w:t>
            </w:r>
          </w:p>
        </w:tc>
        <w:tc>
          <w:tcPr>
            <w:tcW w:w="2127" w:type="dxa"/>
          </w:tcPr>
          <w:p w:rsidR="005558EC" w:rsidRPr="00126539" w:rsidRDefault="005558EC" w:rsidP="009802BC">
            <w:pPr>
              <w:spacing w:before="90" w:after="90"/>
              <w:jc w:val="center"/>
              <w:rPr>
                <w:rFonts w:ascii="Times New Roman" w:hAnsi="Times New Roman" w:cs="Times New Roman"/>
                <w:b/>
                <w:sz w:val="26"/>
                <w:szCs w:val="26"/>
              </w:rPr>
            </w:pPr>
            <w:r w:rsidRPr="00126539">
              <w:rPr>
                <w:rFonts w:ascii="Times New Roman" w:hAnsi="Times New Roman" w:cs="Times New Roman"/>
                <w:b/>
                <w:sz w:val="26"/>
                <w:szCs w:val="26"/>
              </w:rPr>
              <w:t>Tên thủ tục hành chính</w:t>
            </w:r>
          </w:p>
        </w:tc>
        <w:tc>
          <w:tcPr>
            <w:tcW w:w="6379" w:type="dxa"/>
            <w:vAlign w:val="center"/>
          </w:tcPr>
          <w:p w:rsidR="005558EC" w:rsidRPr="00126539" w:rsidRDefault="005558EC" w:rsidP="009802BC">
            <w:pPr>
              <w:spacing w:before="90" w:after="90" w:line="276" w:lineRule="auto"/>
              <w:jc w:val="center"/>
              <w:rPr>
                <w:rFonts w:ascii="Times New Roman" w:hAnsi="Times New Roman" w:cs="Times New Roman"/>
                <w:b/>
                <w:sz w:val="26"/>
                <w:szCs w:val="26"/>
              </w:rPr>
            </w:pPr>
            <w:r w:rsidRPr="00126539">
              <w:rPr>
                <w:rFonts w:ascii="Times New Roman" w:hAnsi="Times New Roman" w:cs="Times New Roman"/>
                <w:b/>
                <w:sz w:val="26"/>
                <w:szCs w:val="26"/>
              </w:rPr>
              <w:t>Thành phần hồ sơ</w:t>
            </w:r>
          </w:p>
        </w:tc>
        <w:tc>
          <w:tcPr>
            <w:tcW w:w="948" w:type="dxa"/>
            <w:vAlign w:val="center"/>
          </w:tcPr>
          <w:p w:rsidR="005558EC" w:rsidRPr="00126539" w:rsidRDefault="005558EC" w:rsidP="009802BC">
            <w:pPr>
              <w:spacing w:before="90" w:after="90" w:line="276" w:lineRule="auto"/>
              <w:jc w:val="center"/>
              <w:rPr>
                <w:rFonts w:ascii="Times New Roman" w:hAnsi="Times New Roman" w:cs="Times New Roman"/>
                <w:b/>
                <w:sz w:val="26"/>
                <w:szCs w:val="26"/>
              </w:rPr>
            </w:pPr>
            <w:r w:rsidRPr="00126539">
              <w:rPr>
                <w:rFonts w:ascii="Times New Roman" w:hAnsi="Times New Roman" w:cs="Times New Roman"/>
                <w:b/>
                <w:sz w:val="26"/>
                <w:szCs w:val="26"/>
              </w:rPr>
              <w:t>Bản chính</w:t>
            </w:r>
          </w:p>
        </w:tc>
        <w:tc>
          <w:tcPr>
            <w:tcW w:w="753" w:type="dxa"/>
            <w:vAlign w:val="center"/>
          </w:tcPr>
          <w:p w:rsidR="005558EC" w:rsidRPr="00126539" w:rsidRDefault="005558EC" w:rsidP="009802BC">
            <w:pPr>
              <w:spacing w:before="90" w:after="90" w:line="276" w:lineRule="auto"/>
              <w:jc w:val="center"/>
              <w:rPr>
                <w:rFonts w:ascii="Times New Roman" w:hAnsi="Times New Roman" w:cs="Times New Roman"/>
                <w:b/>
                <w:sz w:val="26"/>
                <w:szCs w:val="26"/>
              </w:rPr>
            </w:pPr>
            <w:r w:rsidRPr="00126539">
              <w:rPr>
                <w:rFonts w:ascii="Times New Roman" w:hAnsi="Times New Roman" w:cs="Times New Roman"/>
                <w:b/>
                <w:sz w:val="26"/>
                <w:szCs w:val="26"/>
              </w:rPr>
              <w:t>Bản sao</w:t>
            </w:r>
          </w:p>
        </w:tc>
      </w:tr>
      <w:tr w:rsidR="00126539" w:rsidRPr="00126539" w:rsidTr="00126539">
        <w:trPr>
          <w:trHeight w:val="1362"/>
        </w:trPr>
        <w:tc>
          <w:tcPr>
            <w:tcW w:w="709" w:type="dxa"/>
            <w:vMerge w:val="restart"/>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2</w:t>
            </w:r>
          </w:p>
        </w:tc>
        <w:tc>
          <w:tcPr>
            <w:tcW w:w="2127" w:type="dxa"/>
            <w:vMerge w:val="restart"/>
            <w:vAlign w:val="center"/>
          </w:tcPr>
          <w:p w:rsidR="00126539" w:rsidRPr="00126539" w:rsidRDefault="00126539" w:rsidP="00126539">
            <w:pPr>
              <w:shd w:val="clear" w:color="auto" w:fill="FFFFFF"/>
              <w:spacing w:before="60" w:after="60" w:line="264" w:lineRule="auto"/>
              <w:jc w:val="center"/>
              <w:rPr>
                <w:rFonts w:ascii="Times New Roman" w:hAnsi="Times New Roman" w:cs="Times New Roman"/>
                <w:color w:val="000000"/>
                <w:sz w:val="26"/>
                <w:szCs w:val="26"/>
              </w:rPr>
            </w:pPr>
            <w:r w:rsidRPr="00126539">
              <w:rPr>
                <w:rFonts w:ascii="Times New Roman" w:hAnsi="Times New Roman" w:cs="Times New Roman"/>
                <w:color w:val="000000"/>
                <w:sz w:val="26"/>
                <w:szCs w:val="26"/>
              </w:rPr>
              <w:t>Thẩm định thiết kế xây dựng triển khai sau thiết kế cơ sở/điều chỉnh Thiết kế xây dựng triển khai sau thiết kế cơ sở</w:t>
            </w: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Tờ trình thẩm định thẩm định Thiết kế xây dựng triển khai sau thiết kế cơ sở/điều chỉnh Thiết kế xây dựng triển khai sau thiết kế cơ sở theo Mẫu số 4 Phụ lục I Nghị định số 15/2021/NĐ-CP ngày 03/3/2021 của Chính phủ</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8F511C">
        <w:trPr>
          <w:trHeight w:val="4306"/>
        </w:trPr>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vAlign w:val="center"/>
          </w:tcPr>
          <w:p w:rsidR="00126539" w:rsidRPr="00126539" w:rsidRDefault="00126539" w:rsidP="00126539">
            <w:pPr>
              <w:shd w:val="clear" w:color="auto" w:fill="FFFFFF"/>
              <w:spacing w:before="60" w:after="60" w:line="264" w:lineRule="auto"/>
              <w:jc w:val="center"/>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Các văn bản pháp lý kèm theo, gồm:</w:t>
            </w:r>
          </w:p>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 Quyết định phê duyệt dự án đầu tư xây dựng công trình kèm theo Báo cáo nghiên cứu khả thi được phê duyệt</w:t>
            </w:r>
          </w:p>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 Văn bản thông báo kết quả thẩm định của cơ quan chuyên môn về xây dựng và hồ sơ bản vẽ thiết kế cơ sở được đóng dấu xác nhận kèm theo (nếu có)</w:t>
            </w:r>
          </w:p>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 Báo cáo kết quả thẩm tra thiết kế xây dựng của Nhà thầu tư vấn thẩm tra được chủ đầu tư xác nhận (nếu có yêu cầu)</w:t>
            </w:r>
          </w:p>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 Văn bản thẩm duyệt thiết kế phòng cháy chữa cháy, kết quả thực hiện thủ tục về đánh giá tác động môi trường theo quy định của pháp luật về bảo vệ môi trường (nếu có yêu cầu) và các văn bản khác có liên quan</w:t>
            </w:r>
          </w:p>
        </w:tc>
        <w:tc>
          <w:tcPr>
            <w:tcW w:w="948"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Thủ tục về phòng cháy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Hồ sơ khảo sát xây dựng được chủ đầu tư phê duyệt</w:t>
            </w:r>
          </w:p>
        </w:tc>
        <w:tc>
          <w:tcPr>
            <w:tcW w:w="948"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Hồ sơ thiết kế xây dựng của bước thiết kế xây dựng trình thẩm định</w:t>
            </w:r>
          </w:p>
        </w:tc>
        <w:tc>
          <w:tcPr>
            <w:tcW w:w="948"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spacing w:before="90" w:after="90"/>
              <w:jc w:val="center"/>
              <w:rPr>
                <w:rFonts w:ascii="Times New Roman" w:hAnsi="Times New Roman" w:cs="Times New Roman"/>
                <w:sz w:val="26"/>
                <w:szCs w:val="26"/>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Mã số chứng chỉ năng lực hoạt động xây dựng của nhà thầu khảo sát, nhà thầu lập thiết kế xây dựng, nhà thầu thẩm tra</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390EFC">
        <w:trPr>
          <w:trHeight w:val="1107"/>
        </w:trPr>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Mã số chứng chỉ hành nghề hoạt động xây dựng của các chức danh chủ nhiệm khảo sát xây dựng; Chủ nhiệm, chủ trì các bộ môn thiết kế; Chủ nhiệm, chủ trì thẩm tra</w:t>
            </w:r>
            <w:r w:rsidR="00C46CF4">
              <w:rPr>
                <w:rFonts w:ascii="Times New Roman" w:hAnsi="Times New Roman" w:cs="Times New Roman"/>
                <w:color w:val="000000"/>
                <w:sz w:val="26"/>
                <w:szCs w:val="26"/>
              </w:rPr>
              <w:t>;</w:t>
            </w:r>
            <w:r w:rsidR="00C46CF4" w:rsidRPr="00126539">
              <w:rPr>
                <w:rFonts w:ascii="Times New Roman" w:hAnsi="Times New Roman" w:cs="Times New Roman"/>
                <w:color w:val="000000"/>
                <w:sz w:val="26"/>
                <w:szCs w:val="26"/>
              </w:rPr>
              <w:t xml:space="preserve"> </w:t>
            </w:r>
            <w:r w:rsidR="00C46CF4" w:rsidRPr="00126539">
              <w:rPr>
                <w:rFonts w:ascii="Times New Roman" w:hAnsi="Times New Roman" w:cs="Times New Roman"/>
                <w:color w:val="000000"/>
                <w:sz w:val="26"/>
                <w:szCs w:val="26"/>
              </w:rPr>
              <w:t>Giấy phép hoạt động xây dựng của nhà thầu nước ngoài (nếu có)</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0333B5">
        <w:trPr>
          <w:trHeight w:val="2093"/>
        </w:trPr>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jc w:val="center"/>
              <w:rPr>
                <w:rFonts w:ascii="Times New Roman" w:hAnsi="Times New Roman" w:cs="Times New Roman"/>
                <w:sz w:val="26"/>
                <w:szCs w:val="26"/>
              </w:rPr>
            </w:pPr>
          </w:p>
        </w:tc>
        <w:tc>
          <w:tcPr>
            <w:tcW w:w="2127" w:type="dxa"/>
            <w:vMerge/>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p>
        </w:tc>
        <w:tc>
          <w:tcPr>
            <w:tcW w:w="6379" w:type="dxa"/>
            <w:vAlign w:val="center"/>
          </w:tcPr>
          <w:p w:rsidR="00126539" w:rsidRPr="00126539" w:rsidRDefault="00126539" w:rsidP="00126539">
            <w:pPr>
              <w:shd w:val="clear" w:color="auto" w:fill="FFFFFF"/>
              <w:spacing w:before="60" w:after="60" w:line="264" w:lineRule="auto"/>
              <w:jc w:val="both"/>
              <w:rPr>
                <w:rFonts w:ascii="Times New Roman" w:hAnsi="Times New Roman" w:cs="Times New Roman"/>
                <w:color w:val="000000"/>
                <w:sz w:val="26"/>
                <w:szCs w:val="26"/>
              </w:rPr>
            </w:pPr>
            <w:r w:rsidRPr="00126539">
              <w:rPr>
                <w:rFonts w:ascii="Times New Roman" w:hAnsi="Times New Roman" w:cs="Times New Roman"/>
                <w:color w:val="000000"/>
                <w:sz w:val="26"/>
                <w:szCs w:val="26"/>
              </w:rPr>
              <w:t xml:space="preserve">Đối với điều chỉnh thiết kế triển khai sau thiết kế cơ sở ngoài các thành phần hồ sơ nêu trên, chủ đầu tư phải nộp báo cáo tình hình thực tế thi công xây </w:t>
            </w:r>
            <w:bookmarkStart w:id="0" w:name="_GoBack"/>
            <w:bookmarkEnd w:id="0"/>
            <w:r w:rsidRPr="00126539">
              <w:rPr>
                <w:rFonts w:ascii="Times New Roman" w:hAnsi="Times New Roman" w:cs="Times New Roman"/>
                <w:color w:val="000000"/>
                <w:sz w:val="26"/>
                <w:szCs w:val="26"/>
              </w:rPr>
              <w:t>dựng công trình (trường hợp công trình đã thi công xây dựng)</w:t>
            </w:r>
          </w:p>
        </w:tc>
        <w:tc>
          <w:tcPr>
            <w:tcW w:w="948"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c>
          <w:tcPr>
            <w:tcW w:w="753" w:type="dxa"/>
            <w:vAlign w:val="center"/>
          </w:tcPr>
          <w:p w:rsidR="00126539" w:rsidRPr="00126539" w:rsidRDefault="00126539" w:rsidP="00126539">
            <w:pPr>
              <w:jc w:val="center"/>
              <w:rPr>
                <w:rFonts w:ascii="Times New Roman" w:hAnsi="Times New Roman" w:cs="Times New Roman"/>
              </w:rPr>
            </w:pPr>
            <w:r w:rsidRPr="00126539">
              <w:rPr>
                <w:rFonts w:ascii="Times New Roman" w:hAnsi="Times New Roman" w:cs="Times New Roman"/>
                <w:sz w:val="26"/>
                <w:szCs w:val="26"/>
              </w:rPr>
              <w:t>X</w:t>
            </w:r>
          </w:p>
        </w:tc>
      </w:tr>
      <w:tr w:rsidR="00126539" w:rsidRPr="00126539" w:rsidTr="009A503F">
        <w:tc>
          <w:tcPr>
            <w:tcW w:w="709" w:type="dxa"/>
            <w:vMerge/>
            <w:vAlign w:val="center"/>
          </w:tcPr>
          <w:p w:rsidR="00126539" w:rsidRPr="00126539" w:rsidRDefault="00126539" w:rsidP="00126539">
            <w:pPr>
              <w:spacing w:before="90" w:after="90" w:line="276" w:lineRule="auto"/>
              <w:jc w:val="center"/>
              <w:rPr>
                <w:rFonts w:ascii="Times New Roman" w:hAnsi="Times New Roman" w:cs="Times New Roman"/>
                <w:b/>
                <w:sz w:val="26"/>
                <w:szCs w:val="26"/>
              </w:rPr>
            </w:pPr>
          </w:p>
        </w:tc>
        <w:tc>
          <w:tcPr>
            <w:tcW w:w="10207" w:type="dxa"/>
            <w:gridSpan w:val="4"/>
          </w:tcPr>
          <w:p w:rsidR="00126539" w:rsidRPr="00126539" w:rsidRDefault="00126539" w:rsidP="00126539">
            <w:pPr>
              <w:spacing w:before="90" w:after="90" w:line="276" w:lineRule="auto"/>
              <w:rPr>
                <w:rFonts w:ascii="Times New Roman" w:hAnsi="Times New Roman" w:cs="Times New Roman"/>
                <w:sz w:val="26"/>
                <w:szCs w:val="26"/>
              </w:rPr>
            </w:pPr>
            <w:r w:rsidRPr="00126539">
              <w:rPr>
                <w:rFonts w:ascii="Times New Roman" w:hAnsi="Times New Roman" w:cs="Times New Roman"/>
                <w:b/>
                <w:sz w:val="26"/>
                <w:szCs w:val="26"/>
              </w:rPr>
              <w:t xml:space="preserve">Số lượng hồ sơ: </w:t>
            </w:r>
            <w:r w:rsidRPr="00126539">
              <w:rPr>
                <w:rFonts w:ascii="Times New Roman" w:hAnsi="Times New Roman" w:cs="Times New Roman"/>
                <w:color w:val="000000"/>
                <w:sz w:val="26"/>
                <w:szCs w:val="26"/>
                <w:lang w:val="es-ES" w:eastAsia="vi-VN"/>
              </w:rPr>
              <w:t xml:space="preserve">01 bộ </w:t>
            </w:r>
          </w:p>
        </w:tc>
      </w:tr>
      <w:tr w:rsidR="00126539" w:rsidRPr="00126539" w:rsidTr="009A503F">
        <w:trPr>
          <w:trHeight w:val="479"/>
        </w:trPr>
        <w:tc>
          <w:tcPr>
            <w:tcW w:w="709" w:type="dxa"/>
            <w:vMerge/>
            <w:vAlign w:val="center"/>
          </w:tcPr>
          <w:p w:rsidR="00126539" w:rsidRPr="00126539" w:rsidRDefault="00126539" w:rsidP="00126539">
            <w:pPr>
              <w:spacing w:before="90" w:after="90" w:line="276" w:lineRule="auto"/>
              <w:jc w:val="center"/>
              <w:rPr>
                <w:rFonts w:ascii="Times New Roman" w:hAnsi="Times New Roman" w:cs="Times New Roman"/>
                <w:b/>
                <w:sz w:val="26"/>
                <w:szCs w:val="26"/>
              </w:rPr>
            </w:pPr>
          </w:p>
        </w:tc>
        <w:tc>
          <w:tcPr>
            <w:tcW w:w="10207" w:type="dxa"/>
            <w:gridSpan w:val="4"/>
          </w:tcPr>
          <w:p w:rsidR="00126539" w:rsidRPr="00126539" w:rsidRDefault="00126539" w:rsidP="00126539">
            <w:pPr>
              <w:spacing w:before="90" w:after="90" w:line="276" w:lineRule="auto"/>
              <w:rPr>
                <w:rFonts w:ascii="Times New Roman" w:hAnsi="Times New Roman" w:cs="Times New Roman"/>
                <w:sz w:val="26"/>
                <w:szCs w:val="26"/>
              </w:rPr>
            </w:pPr>
            <w:r w:rsidRPr="00126539">
              <w:rPr>
                <w:rFonts w:ascii="Times New Roman" w:hAnsi="Times New Roman" w:cs="Times New Roman"/>
                <w:b/>
                <w:sz w:val="26"/>
                <w:szCs w:val="26"/>
              </w:rPr>
              <w:t>Thời gian</w:t>
            </w:r>
          </w:p>
        </w:tc>
      </w:tr>
      <w:tr w:rsidR="00126539" w:rsidRPr="00126539" w:rsidTr="009A503F">
        <w:tc>
          <w:tcPr>
            <w:tcW w:w="709" w:type="dxa"/>
            <w:vMerge/>
            <w:vAlign w:val="center"/>
          </w:tcPr>
          <w:p w:rsidR="00126539" w:rsidRPr="00126539" w:rsidRDefault="00126539" w:rsidP="00126539">
            <w:pPr>
              <w:spacing w:before="90" w:after="90" w:line="276" w:lineRule="auto"/>
              <w:jc w:val="center"/>
              <w:rPr>
                <w:rFonts w:ascii="Times New Roman" w:hAnsi="Times New Roman" w:cs="Times New Roman"/>
                <w:sz w:val="26"/>
                <w:szCs w:val="26"/>
              </w:rPr>
            </w:pPr>
          </w:p>
        </w:tc>
        <w:tc>
          <w:tcPr>
            <w:tcW w:w="10207" w:type="dxa"/>
            <w:gridSpan w:val="4"/>
          </w:tcPr>
          <w:p w:rsidR="00126539" w:rsidRPr="00126539" w:rsidRDefault="00126539" w:rsidP="00126539">
            <w:pPr>
              <w:spacing w:before="60" w:after="60" w:line="360" w:lineRule="atLeast"/>
              <w:rPr>
                <w:rFonts w:ascii="Times New Roman" w:hAnsi="Times New Roman" w:cs="Times New Roman"/>
                <w:sz w:val="26"/>
                <w:szCs w:val="26"/>
              </w:rPr>
            </w:pPr>
            <w:r w:rsidRPr="00126539">
              <w:rPr>
                <w:rFonts w:ascii="Times New Roman" w:hAnsi="Times New Roman" w:cs="Times New Roman"/>
                <w:sz w:val="26"/>
                <w:szCs w:val="26"/>
              </w:rPr>
              <w:t xml:space="preserve">- Công trình cấp I, cấp đặc biệt không quá 35 ngày; </w:t>
            </w:r>
          </w:p>
          <w:p w:rsidR="00126539" w:rsidRPr="00126539" w:rsidRDefault="00126539" w:rsidP="00126539">
            <w:pPr>
              <w:spacing w:before="60" w:after="60" w:line="360" w:lineRule="atLeast"/>
              <w:rPr>
                <w:rFonts w:ascii="Times New Roman" w:hAnsi="Times New Roman" w:cs="Times New Roman"/>
                <w:sz w:val="26"/>
                <w:szCs w:val="26"/>
              </w:rPr>
            </w:pPr>
            <w:r w:rsidRPr="00126539">
              <w:rPr>
                <w:rFonts w:ascii="Times New Roman" w:hAnsi="Times New Roman" w:cs="Times New Roman"/>
                <w:sz w:val="26"/>
                <w:szCs w:val="26"/>
              </w:rPr>
              <w:t xml:space="preserve">- Công trình cấp II, cấp III không quá 25 ngày; </w:t>
            </w:r>
          </w:p>
          <w:p w:rsidR="00126539" w:rsidRPr="00126539" w:rsidRDefault="00126539" w:rsidP="00126539">
            <w:pPr>
              <w:spacing w:before="60" w:after="60" w:line="360" w:lineRule="atLeast"/>
              <w:rPr>
                <w:rFonts w:ascii="Times New Roman" w:hAnsi="Times New Roman" w:cs="Times New Roman"/>
                <w:sz w:val="26"/>
                <w:szCs w:val="26"/>
              </w:rPr>
            </w:pPr>
            <w:r w:rsidRPr="00126539">
              <w:rPr>
                <w:rFonts w:ascii="Times New Roman" w:hAnsi="Times New Roman" w:cs="Times New Roman"/>
                <w:sz w:val="26"/>
                <w:szCs w:val="26"/>
              </w:rPr>
              <w:t>- Các công trình còn lại không quá 15 ngày làm việc từ thời điểm nhận đầy đủ hồ sơ theo quy định.</w:t>
            </w:r>
          </w:p>
        </w:tc>
      </w:tr>
      <w:tr w:rsidR="00126539" w:rsidRPr="00126539" w:rsidTr="009A503F">
        <w:tc>
          <w:tcPr>
            <w:tcW w:w="709" w:type="dxa"/>
            <w:vMerge/>
            <w:vAlign w:val="center"/>
          </w:tcPr>
          <w:p w:rsidR="00126539" w:rsidRPr="00126539" w:rsidRDefault="00126539" w:rsidP="00126539">
            <w:pPr>
              <w:spacing w:before="90" w:after="90" w:line="276" w:lineRule="auto"/>
              <w:jc w:val="center"/>
              <w:rPr>
                <w:rFonts w:ascii="Times New Roman" w:hAnsi="Times New Roman" w:cs="Times New Roman"/>
                <w:b/>
                <w:sz w:val="26"/>
                <w:szCs w:val="26"/>
              </w:rPr>
            </w:pPr>
          </w:p>
        </w:tc>
        <w:tc>
          <w:tcPr>
            <w:tcW w:w="10207" w:type="dxa"/>
            <w:gridSpan w:val="4"/>
          </w:tcPr>
          <w:p w:rsidR="00126539" w:rsidRPr="00126539" w:rsidRDefault="00126539" w:rsidP="00126539">
            <w:pPr>
              <w:spacing w:before="90" w:after="90" w:line="276" w:lineRule="auto"/>
              <w:rPr>
                <w:rFonts w:ascii="Times New Roman" w:hAnsi="Times New Roman" w:cs="Times New Roman"/>
                <w:b/>
                <w:sz w:val="26"/>
                <w:szCs w:val="26"/>
              </w:rPr>
            </w:pPr>
            <w:r w:rsidRPr="00126539">
              <w:rPr>
                <w:rFonts w:ascii="Times New Roman" w:hAnsi="Times New Roman" w:cs="Times New Roman"/>
                <w:b/>
                <w:sz w:val="26"/>
                <w:szCs w:val="26"/>
              </w:rPr>
              <w:t xml:space="preserve">Nơi tiếp nhận hồ sơ: </w:t>
            </w:r>
            <w:r w:rsidRPr="00126539">
              <w:rPr>
                <w:rFonts w:ascii="Times New Roman" w:hAnsi="Times New Roman" w:cs="Times New Roman"/>
                <w:sz w:val="26"/>
                <w:szCs w:val="26"/>
              </w:rPr>
              <w:t>Bộ phận tiếp nhận và trả kết quả Ban Quản lý Khu kinh tế tỉnh</w:t>
            </w:r>
          </w:p>
        </w:tc>
      </w:tr>
      <w:tr w:rsidR="00126539" w:rsidRPr="00625210" w:rsidTr="009A503F">
        <w:tc>
          <w:tcPr>
            <w:tcW w:w="709" w:type="dxa"/>
            <w:vMerge/>
            <w:vAlign w:val="center"/>
          </w:tcPr>
          <w:p w:rsidR="00126539" w:rsidRPr="00126539" w:rsidRDefault="00126539" w:rsidP="00126539">
            <w:pPr>
              <w:spacing w:before="90" w:after="90" w:line="276" w:lineRule="auto"/>
              <w:jc w:val="center"/>
              <w:rPr>
                <w:rFonts w:ascii="Times New Roman" w:hAnsi="Times New Roman" w:cs="Times New Roman"/>
                <w:color w:val="000000" w:themeColor="text1"/>
                <w:sz w:val="26"/>
                <w:szCs w:val="26"/>
              </w:rPr>
            </w:pPr>
          </w:p>
        </w:tc>
        <w:tc>
          <w:tcPr>
            <w:tcW w:w="10207" w:type="dxa"/>
            <w:gridSpan w:val="4"/>
          </w:tcPr>
          <w:p w:rsidR="00126539" w:rsidRPr="00625210" w:rsidRDefault="00126539" w:rsidP="00126539">
            <w:pPr>
              <w:spacing w:before="60" w:after="60" w:line="360" w:lineRule="exact"/>
              <w:jc w:val="both"/>
              <w:rPr>
                <w:rFonts w:ascii="Times New Roman" w:hAnsi="Times New Roman" w:cs="Times New Roman"/>
                <w:color w:val="000000" w:themeColor="text1"/>
                <w:sz w:val="26"/>
                <w:szCs w:val="26"/>
              </w:rPr>
            </w:pPr>
            <w:r w:rsidRPr="00126539">
              <w:rPr>
                <w:rFonts w:ascii="Times New Roman" w:hAnsi="Times New Roman" w:cs="Times New Roman"/>
                <w:color w:val="000000" w:themeColor="text1"/>
                <w:sz w:val="26"/>
                <w:szCs w:val="26"/>
                <w:lang w:eastAsia="vi-VN"/>
              </w:rPr>
              <w:t xml:space="preserve"> </w:t>
            </w:r>
            <w:r w:rsidRPr="00126539">
              <w:rPr>
                <w:rFonts w:ascii="Times New Roman" w:hAnsi="Times New Roman" w:cs="Times New Roman"/>
                <w:b/>
                <w:sz w:val="26"/>
                <w:szCs w:val="26"/>
              </w:rPr>
              <w:t xml:space="preserve">Phí/Lệ phí: </w:t>
            </w:r>
            <w:r w:rsidRPr="00126539">
              <w:rPr>
                <w:rFonts w:ascii="Times New Roman" w:hAnsi="Times New Roman" w:cs="Times New Roman"/>
                <w:color w:val="000000" w:themeColor="text1"/>
                <w:sz w:val="26"/>
                <w:szCs w:val="26"/>
                <w:lang w:eastAsia="vi-VN"/>
              </w:rPr>
              <w:t>- Phí thẩm định thiết kế xây dựng triển khai sau thiết kế cơ sở, phí thẩm định dự toán xây dựng tối đa không quá 150.000.000 đồng/chi phí thẩm định/cơ quan thẩm định và tối thiểu không dưới 500.000 đồng/chi phí thẩm định/cơ quan thẩm định. Căn cứ tại điểm b, khoản 2, Điều 4 tại Thông tư số 27/2023/TT-BTC ngày 12/5/2023 của Bộ Tài Chính.</w:t>
            </w:r>
          </w:p>
        </w:tc>
      </w:tr>
    </w:tbl>
    <w:p w:rsidR="00E7785A" w:rsidRPr="00625210" w:rsidRDefault="00E7785A" w:rsidP="0017326C">
      <w:pPr>
        <w:spacing w:before="90" w:after="90"/>
        <w:ind w:firstLine="720"/>
        <w:jc w:val="both"/>
        <w:rPr>
          <w:rFonts w:ascii="Times New Roman" w:hAnsi="Times New Roman" w:cs="Times New Roman"/>
          <w:b/>
          <w:sz w:val="28"/>
          <w:szCs w:val="28"/>
          <w:lang w:val="de-DE"/>
        </w:rPr>
      </w:pPr>
    </w:p>
    <w:p w:rsidR="00EB2B32" w:rsidRPr="00625210" w:rsidRDefault="00EB2B32" w:rsidP="00E43F62">
      <w:pPr>
        <w:spacing w:before="90" w:after="90"/>
        <w:ind w:firstLine="720"/>
        <w:jc w:val="both"/>
        <w:rPr>
          <w:rFonts w:ascii="Times New Roman" w:hAnsi="Times New Roman" w:cs="Times New Roman"/>
          <w:sz w:val="28"/>
          <w:szCs w:val="28"/>
        </w:rPr>
      </w:pPr>
    </w:p>
    <w:p w:rsidR="00EB2B32" w:rsidRPr="00625210" w:rsidRDefault="00EB2B32" w:rsidP="0017326C">
      <w:pPr>
        <w:spacing w:before="90" w:after="90"/>
        <w:rPr>
          <w:rFonts w:ascii="Times New Roman" w:hAnsi="Times New Roman" w:cs="Times New Roman"/>
          <w:sz w:val="28"/>
          <w:szCs w:val="28"/>
        </w:rPr>
      </w:pPr>
    </w:p>
    <w:p w:rsidR="00510530" w:rsidRPr="00625210" w:rsidRDefault="00510530" w:rsidP="0017326C">
      <w:pPr>
        <w:spacing w:before="90" w:after="90"/>
        <w:rPr>
          <w:rFonts w:ascii="Times New Roman" w:hAnsi="Times New Roman" w:cs="Times New Roman"/>
        </w:rPr>
      </w:pPr>
    </w:p>
    <w:sectPr w:rsidR="00510530"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455" w:rsidRDefault="00863455" w:rsidP="00E4231A">
      <w:pPr>
        <w:spacing w:line="240" w:lineRule="auto"/>
      </w:pPr>
      <w:r>
        <w:separator/>
      </w:r>
    </w:p>
  </w:endnote>
  <w:endnote w:type="continuationSeparator" w:id="0">
    <w:p w:rsidR="00863455" w:rsidRDefault="00863455"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02066"/>
      <w:docPartObj>
        <w:docPartGallery w:val="Page Numbers (Bottom of Page)"/>
        <w:docPartUnique/>
      </w:docPartObj>
    </w:sdtPr>
    <w:sdtEndPr/>
    <w:sdtContent>
      <w:p w:rsidR="005843F2" w:rsidRDefault="005843F2">
        <w:pPr>
          <w:pStyle w:val="Footer"/>
          <w:jc w:val="right"/>
        </w:pPr>
        <w:r>
          <w:fldChar w:fldCharType="begin"/>
        </w:r>
        <w:r>
          <w:instrText xml:space="preserve"> PAGE   \* MERGEFORMAT </w:instrText>
        </w:r>
        <w:r>
          <w:fldChar w:fldCharType="separate"/>
        </w:r>
        <w:r w:rsidR="00C46CF4">
          <w:rPr>
            <w:noProof/>
          </w:rPr>
          <w:t>2</w:t>
        </w:r>
        <w:r>
          <w:rPr>
            <w:noProof/>
          </w:rPr>
          <w:fldChar w:fldCharType="end"/>
        </w:r>
        <w:r>
          <w:t>/11</w:t>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455" w:rsidRDefault="00863455" w:rsidP="00E4231A">
      <w:pPr>
        <w:spacing w:line="240" w:lineRule="auto"/>
      </w:pPr>
      <w:r>
        <w:separator/>
      </w:r>
    </w:p>
  </w:footnote>
  <w:footnote w:type="continuationSeparator" w:id="0">
    <w:p w:rsidR="00863455" w:rsidRDefault="00863455"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3"/>
  </w:num>
  <w:num w:numId="4">
    <w:abstractNumId w:val="6"/>
  </w:num>
  <w:num w:numId="5">
    <w:abstractNumId w:val="0"/>
  </w:num>
  <w:num w:numId="6">
    <w:abstractNumId w:val="2"/>
  </w:num>
  <w:num w:numId="7">
    <w:abstractNumId w:val="5"/>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334D5"/>
    <w:rsid w:val="00033E12"/>
    <w:rsid w:val="000349FC"/>
    <w:rsid w:val="0003617F"/>
    <w:rsid w:val="00036427"/>
    <w:rsid w:val="00042976"/>
    <w:rsid w:val="00047646"/>
    <w:rsid w:val="00056160"/>
    <w:rsid w:val="000644A9"/>
    <w:rsid w:val="00072043"/>
    <w:rsid w:val="00075736"/>
    <w:rsid w:val="000764CC"/>
    <w:rsid w:val="00083AF1"/>
    <w:rsid w:val="00090FA9"/>
    <w:rsid w:val="0009510F"/>
    <w:rsid w:val="00095519"/>
    <w:rsid w:val="000A3DA2"/>
    <w:rsid w:val="000B69A8"/>
    <w:rsid w:val="000D082F"/>
    <w:rsid w:val="000D4B87"/>
    <w:rsid w:val="000E1A63"/>
    <w:rsid w:val="000F1778"/>
    <w:rsid w:val="000F48E7"/>
    <w:rsid w:val="000F4C2F"/>
    <w:rsid w:val="000F64F2"/>
    <w:rsid w:val="001018A9"/>
    <w:rsid w:val="00124C49"/>
    <w:rsid w:val="00126539"/>
    <w:rsid w:val="0012720D"/>
    <w:rsid w:val="00133164"/>
    <w:rsid w:val="0013401A"/>
    <w:rsid w:val="001347A4"/>
    <w:rsid w:val="0014231A"/>
    <w:rsid w:val="001456E8"/>
    <w:rsid w:val="00163866"/>
    <w:rsid w:val="001657A8"/>
    <w:rsid w:val="0017144E"/>
    <w:rsid w:val="0017326C"/>
    <w:rsid w:val="00175DD9"/>
    <w:rsid w:val="001879B9"/>
    <w:rsid w:val="001A0448"/>
    <w:rsid w:val="001A0BFB"/>
    <w:rsid w:val="001A3DFF"/>
    <w:rsid w:val="001A4F84"/>
    <w:rsid w:val="001B1342"/>
    <w:rsid w:val="001B55FA"/>
    <w:rsid w:val="001C657A"/>
    <w:rsid w:val="001D3785"/>
    <w:rsid w:val="001E4661"/>
    <w:rsid w:val="001E7C55"/>
    <w:rsid w:val="001F5134"/>
    <w:rsid w:val="001F5A73"/>
    <w:rsid w:val="00205698"/>
    <w:rsid w:val="002062AB"/>
    <w:rsid w:val="002073A1"/>
    <w:rsid w:val="002125E1"/>
    <w:rsid w:val="00224FF2"/>
    <w:rsid w:val="00226387"/>
    <w:rsid w:val="002272D4"/>
    <w:rsid w:val="002279ED"/>
    <w:rsid w:val="0024066B"/>
    <w:rsid w:val="00247F2A"/>
    <w:rsid w:val="00250D50"/>
    <w:rsid w:val="0025601A"/>
    <w:rsid w:val="0025751D"/>
    <w:rsid w:val="00273D82"/>
    <w:rsid w:val="00277765"/>
    <w:rsid w:val="002854FA"/>
    <w:rsid w:val="00295B4C"/>
    <w:rsid w:val="002A46A1"/>
    <w:rsid w:val="002B0F0D"/>
    <w:rsid w:val="002B4A1D"/>
    <w:rsid w:val="002B718A"/>
    <w:rsid w:val="002C09E9"/>
    <w:rsid w:val="002C2192"/>
    <w:rsid w:val="002C264A"/>
    <w:rsid w:val="002D32D4"/>
    <w:rsid w:val="002E3DBF"/>
    <w:rsid w:val="002E68F6"/>
    <w:rsid w:val="002E6958"/>
    <w:rsid w:val="002F1046"/>
    <w:rsid w:val="002F425A"/>
    <w:rsid w:val="00303B2B"/>
    <w:rsid w:val="00304E83"/>
    <w:rsid w:val="003130F6"/>
    <w:rsid w:val="003200A2"/>
    <w:rsid w:val="00322A23"/>
    <w:rsid w:val="00340AB2"/>
    <w:rsid w:val="003436B6"/>
    <w:rsid w:val="003619F8"/>
    <w:rsid w:val="00362226"/>
    <w:rsid w:val="003702AF"/>
    <w:rsid w:val="00370AF6"/>
    <w:rsid w:val="00377522"/>
    <w:rsid w:val="00383C3E"/>
    <w:rsid w:val="00383D4F"/>
    <w:rsid w:val="003C0632"/>
    <w:rsid w:val="003C4069"/>
    <w:rsid w:val="003C5276"/>
    <w:rsid w:val="003F29B5"/>
    <w:rsid w:val="00405750"/>
    <w:rsid w:val="00405842"/>
    <w:rsid w:val="00422F4E"/>
    <w:rsid w:val="00425A86"/>
    <w:rsid w:val="0042680D"/>
    <w:rsid w:val="0042684B"/>
    <w:rsid w:val="00431B6A"/>
    <w:rsid w:val="00432A98"/>
    <w:rsid w:val="004571D4"/>
    <w:rsid w:val="00466C88"/>
    <w:rsid w:val="00475B93"/>
    <w:rsid w:val="00476A30"/>
    <w:rsid w:val="0048000D"/>
    <w:rsid w:val="004819E9"/>
    <w:rsid w:val="00487F29"/>
    <w:rsid w:val="0049047C"/>
    <w:rsid w:val="00491BEE"/>
    <w:rsid w:val="0049533C"/>
    <w:rsid w:val="004A04D5"/>
    <w:rsid w:val="004A4CBC"/>
    <w:rsid w:val="004C0FFF"/>
    <w:rsid w:val="004C208B"/>
    <w:rsid w:val="005020A0"/>
    <w:rsid w:val="00502E6B"/>
    <w:rsid w:val="0050447F"/>
    <w:rsid w:val="005070F2"/>
    <w:rsid w:val="00510530"/>
    <w:rsid w:val="005174FA"/>
    <w:rsid w:val="005217BE"/>
    <w:rsid w:val="00521B4C"/>
    <w:rsid w:val="00530B06"/>
    <w:rsid w:val="00533B85"/>
    <w:rsid w:val="00552AAB"/>
    <w:rsid w:val="005558EC"/>
    <w:rsid w:val="0057011B"/>
    <w:rsid w:val="00570899"/>
    <w:rsid w:val="00581163"/>
    <w:rsid w:val="005843F2"/>
    <w:rsid w:val="00585038"/>
    <w:rsid w:val="0059707F"/>
    <w:rsid w:val="0059787F"/>
    <w:rsid w:val="00597CDE"/>
    <w:rsid w:val="005A100B"/>
    <w:rsid w:val="005A4326"/>
    <w:rsid w:val="005B00FD"/>
    <w:rsid w:val="005B1F1D"/>
    <w:rsid w:val="005B4BCB"/>
    <w:rsid w:val="005C01ED"/>
    <w:rsid w:val="005C10A7"/>
    <w:rsid w:val="005C641B"/>
    <w:rsid w:val="005D763E"/>
    <w:rsid w:val="005E19C0"/>
    <w:rsid w:val="006059DD"/>
    <w:rsid w:val="006125BA"/>
    <w:rsid w:val="00612A3F"/>
    <w:rsid w:val="00614745"/>
    <w:rsid w:val="006234A4"/>
    <w:rsid w:val="00623A8F"/>
    <w:rsid w:val="00623CC0"/>
    <w:rsid w:val="00625210"/>
    <w:rsid w:val="00632856"/>
    <w:rsid w:val="006521F5"/>
    <w:rsid w:val="00671559"/>
    <w:rsid w:val="00672423"/>
    <w:rsid w:val="0067605E"/>
    <w:rsid w:val="0068227A"/>
    <w:rsid w:val="00697203"/>
    <w:rsid w:val="006A2D36"/>
    <w:rsid w:val="006C0CE8"/>
    <w:rsid w:val="006D363D"/>
    <w:rsid w:val="00701574"/>
    <w:rsid w:val="007052FE"/>
    <w:rsid w:val="00706566"/>
    <w:rsid w:val="0072118E"/>
    <w:rsid w:val="00727DBC"/>
    <w:rsid w:val="00743F54"/>
    <w:rsid w:val="00745504"/>
    <w:rsid w:val="00771D33"/>
    <w:rsid w:val="00786B00"/>
    <w:rsid w:val="007B4172"/>
    <w:rsid w:val="007B7A28"/>
    <w:rsid w:val="007C1C7D"/>
    <w:rsid w:val="007D2448"/>
    <w:rsid w:val="007D3397"/>
    <w:rsid w:val="007E5D04"/>
    <w:rsid w:val="007F1E0A"/>
    <w:rsid w:val="007F25C5"/>
    <w:rsid w:val="007F42A5"/>
    <w:rsid w:val="007F4766"/>
    <w:rsid w:val="007F4F06"/>
    <w:rsid w:val="007F58FA"/>
    <w:rsid w:val="007F6EFD"/>
    <w:rsid w:val="0080200E"/>
    <w:rsid w:val="00802679"/>
    <w:rsid w:val="008044E1"/>
    <w:rsid w:val="00804920"/>
    <w:rsid w:val="008127C7"/>
    <w:rsid w:val="00816A65"/>
    <w:rsid w:val="008259F5"/>
    <w:rsid w:val="00837F89"/>
    <w:rsid w:val="008549DB"/>
    <w:rsid w:val="00863455"/>
    <w:rsid w:val="008719BD"/>
    <w:rsid w:val="00893695"/>
    <w:rsid w:val="008A3AC2"/>
    <w:rsid w:val="008A41C8"/>
    <w:rsid w:val="008B4F50"/>
    <w:rsid w:val="008B6262"/>
    <w:rsid w:val="008C2E6A"/>
    <w:rsid w:val="008C4CE2"/>
    <w:rsid w:val="008E5AFD"/>
    <w:rsid w:val="008F7300"/>
    <w:rsid w:val="00900AD5"/>
    <w:rsid w:val="00911792"/>
    <w:rsid w:val="0095154C"/>
    <w:rsid w:val="009545D5"/>
    <w:rsid w:val="00963BEE"/>
    <w:rsid w:val="009802BC"/>
    <w:rsid w:val="009A503F"/>
    <w:rsid w:val="009A54C2"/>
    <w:rsid w:val="009B456C"/>
    <w:rsid w:val="009C7D93"/>
    <w:rsid w:val="009E6F6A"/>
    <w:rsid w:val="009F4CDF"/>
    <w:rsid w:val="009F613F"/>
    <w:rsid w:val="00A00DA1"/>
    <w:rsid w:val="00A059E2"/>
    <w:rsid w:val="00A159F3"/>
    <w:rsid w:val="00A17385"/>
    <w:rsid w:val="00A27D86"/>
    <w:rsid w:val="00A33405"/>
    <w:rsid w:val="00A367B5"/>
    <w:rsid w:val="00A42847"/>
    <w:rsid w:val="00A45A86"/>
    <w:rsid w:val="00A473A4"/>
    <w:rsid w:val="00A54B60"/>
    <w:rsid w:val="00A60502"/>
    <w:rsid w:val="00A6119D"/>
    <w:rsid w:val="00A758B5"/>
    <w:rsid w:val="00A764AB"/>
    <w:rsid w:val="00A82999"/>
    <w:rsid w:val="00A830CF"/>
    <w:rsid w:val="00A9351D"/>
    <w:rsid w:val="00AA138C"/>
    <w:rsid w:val="00AA292A"/>
    <w:rsid w:val="00AB704F"/>
    <w:rsid w:val="00AD7896"/>
    <w:rsid w:val="00AE55AE"/>
    <w:rsid w:val="00AE567A"/>
    <w:rsid w:val="00AE7B5A"/>
    <w:rsid w:val="00AF6743"/>
    <w:rsid w:val="00B00227"/>
    <w:rsid w:val="00B0544F"/>
    <w:rsid w:val="00B13C17"/>
    <w:rsid w:val="00B150DC"/>
    <w:rsid w:val="00B32228"/>
    <w:rsid w:val="00B32EC8"/>
    <w:rsid w:val="00B41906"/>
    <w:rsid w:val="00B43B7A"/>
    <w:rsid w:val="00B531C7"/>
    <w:rsid w:val="00B538B9"/>
    <w:rsid w:val="00B552C7"/>
    <w:rsid w:val="00B55BF8"/>
    <w:rsid w:val="00B72B93"/>
    <w:rsid w:val="00B97858"/>
    <w:rsid w:val="00BA1B65"/>
    <w:rsid w:val="00BA388A"/>
    <w:rsid w:val="00BA56CC"/>
    <w:rsid w:val="00BB3022"/>
    <w:rsid w:val="00BB7824"/>
    <w:rsid w:val="00BC325E"/>
    <w:rsid w:val="00BC5100"/>
    <w:rsid w:val="00BE0F56"/>
    <w:rsid w:val="00BE14D3"/>
    <w:rsid w:val="00BF1373"/>
    <w:rsid w:val="00BF4496"/>
    <w:rsid w:val="00BF704F"/>
    <w:rsid w:val="00C02273"/>
    <w:rsid w:val="00C138FA"/>
    <w:rsid w:val="00C16289"/>
    <w:rsid w:val="00C166EE"/>
    <w:rsid w:val="00C20AF2"/>
    <w:rsid w:val="00C365E6"/>
    <w:rsid w:val="00C42A85"/>
    <w:rsid w:val="00C430AC"/>
    <w:rsid w:val="00C4362F"/>
    <w:rsid w:val="00C46CF4"/>
    <w:rsid w:val="00C516DE"/>
    <w:rsid w:val="00C546F3"/>
    <w:rsid w:val="00C54900"/>
    <w:rsid w:val="00C55874"/>
    <w:rsid w:val="00C61926"/>
    <w:rsid w:val="00C96CC8"/>
    <w:rsid w:val="00CA5BB2"/>
    <w:rsid w:val="00CB39C3"/>
    <w:rsid w:val="00CC2CF1"/>
    <w:rsid w:val="00CC5FFB"/>
    <w:rsid w:val="00CD039A"/>
    <w:rsid w:val="00CD1FE5"/>
    <w:rsid w:val="00CD25FD"/>
    <w:rsid w:val="00CD5BD2"/>
    <w:rsid w:val="00CD660E"/>
    <w:rsid w:val="00CF1BE0"/>
    <w:rsid w:val="00CF53F2"/>
    <w:rsid w:val="00D04363"/>
    <w:rsid w:val="00D104C1"/>
    <w:rsid w:val="00D12625"/>
    <w:rsid w:val="00D12818"/>
    <w:rsid w:val="00D129B1"/>
    <w:rsid w:val="00D22F25"/>
    <w:rsid w:val="00D247D7"/>
    <w:rsid w:val="00D25574"/>
    <w:rsid w:val="00D31CC3"/>
    <w:rsid w:val="00D5134E"/>
    <w:rsid w:val="00D54590"/>
    <w:rsid w:val="00D63024"/>
    <w:rsid w:val="00D63606"/>
    <w:rsid w:val="00D6379F"/>
    <w:rsid w:val="00D675B8"/>
    <w:rsid w:val="00D9339D"/>
    <w:rsid w:val="00DA5766"/>
    <w:rsid w:val="00DC7A05"/>
    <w:rsid w:val="00DD4174"/>
    <w:rsid w:val="00DD521A"/>
    <w:rsid w:val="00DE6F54"/>
    <w:rsid w:val="00DF1904"/>
    <w:rsid w:val="00DF45D2"/>
    <w:rsid w:val="00DF73CF"/>
    <w:rsid w:val="00E16138"/>
    <w:rsid w:val="00E4231A"/>
    <w:rsid w:val="00E434EF"/>
    <w:rsid w:val="00E43F62"/>
    <w:rsid w:val="00E44AC0"/>
    <w:rsid w:val="00E4743E"/>
    <w:rsid w:val="00E51041"/>
    <w:rsid w:val="00E57F2E"/>
    <w:rsid w:val="00E65866"/>
    <w:rsid w:val="00E662DA"/>
    <w:rsid w:val="00E67792"/>
    <w:rsid w:val="00E76C32"/>
    <w:rsid w:val="00E7785A"/>
    <w:rsid w:val="00E77915"/>
    <w:rsid w:val="00E80FBC"/>
    <w:rsid w:val="00E82E3B"/>
    <w:rsid w:val="00E94A4F"/>
    <w:rsid w:val="00E97080"/>
    <w:rsid w:val="00EA55EE"/>
    <w:rsid w:val="00EB2B32"/>
    <w:rsid w:val="00EB4F88"/>
    <w:rsid w:val="00EC2CB1"/>
    <w:rsid w:val="00EC2E2E"/>
    <w:rsid w:val="00EE01E6"/>
    <w:rsid w:val="00F01747"/>
    <w:rsid w:val="00F03AD3"/>
    <w:rsid w:val="00F16D7E"/>
    <w:rsid w:val="00F21A68"/>
    <w:rsid w:val="00F23106"/>
    <w:rsid w:val="00F24716"/>
    <w:rsid w:val="00F25A5E"/>
    <w:rsid w:val="00F449E1"/>
    <w:rsid w:val="00F47B9C"/>
    <w:rsid w:val="00F80331"/>
    <w:rsid w:val="00F9421D"/>
    <w:rsid w:val="00FA0951"/>
    <w:rsid w:val="00FA3565"/>
    <w:rsid w:val="00FA4D5E"/>
    <w:rsid w:val="00FB2029"/>
    <w:rsid w:val="00FB2B1B"/>
    <w:rsid w:val="00FB4496"/>
    <w:rsid w:val="00FB52D6"/>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61F55"/>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16233-8041-42B1-A40C-98560CD8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 lac</dc:creator>
  <cp:lastModifiedBy>User</cp:lastModifiedBy>
  <cp:revision>24</cp:revision>
  <dcterms:created xsi:type="dcterms:W3CDTF">2023-11-15T10:10:00Z</dcterms:created>
  <dcterms:modified xsi:type="dcterms:W3CDTF">2024-01-30T04:26:00Z</dcterms:modified>
</cp:coreProperties>
</file>